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5162"/>
      <w:bookmarkStart w:id="1" w:name="_Toc18559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hr-HR" w:eastAsia="zh-CN"/>
              </w:rPr>
              <w:t>武汉市第九医院腾退过渡场地改造项目设计单位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服务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1DEB3C90"/>
    <w:rsid w:val="236A69EC"/>
    <w:rsid w:val="23C17A47"/>
    <w:rsid w:val="2EF10CF1"/>
    <w:rsid w:val="2F570EF3"/>
    <w:rsid w:val="2F9B2D2B"/>
    <w:rsid w:val="3BA24FE4"/>
    <w:rsid w:val="3DAD637B"/>
    <w:rsid w:val="48B007A2"/>
    <w:rsid w:val="48EF7422"/>
    <w:rsid w:val="4B6C33EF"/>
    <w:rsid w:val="4EBE7F2F"/>
    <w:rsid w:val="505E6A20"/>
    <w:rsid w:val="6AE66E7D"/>
    <w:rsid w:val="714D0F73"/>
    <w:rsid w:val="77060937"/>
    <w:rsid w:val="77267B77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Paragraphs>40</Paragraphs>
  <TotalTime>0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2025-07-08T09:15:44Z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